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2" w:rsidRDefault="00277542">
      <w:pPr>
        <w:widowControl w:val="0"/>
        <w:tabs>
          <w:tab w:val="left" w:pos="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</w:p>
    <w:p w:rsidR="00AE0A01" w:rsidRDefault="00AE0A01">
      <w:pPr>
        <w:widowControl w:val="0"/>
        <w:tabs>
          <w:tab w:val="left" w:pos="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</w:p>
    <w:p w:rsidR="005279F3" w:rsidRDefault="005279F3" w:rsidP="005279F3">
      <w:pPr>
        <w:rPr>
          <w:rFonts w:ascii="Helv" w:hAnsi="Helv"/>
          <w:b/>
          <w:snapToGrid w:val="0"/>
          <w:sz w:val="28"/>
        </w:rPr>
      </w:pPr>
      <w:r>
        <w:rPr>
          <w:rFonts w:ascii="Helv" w:hAnsi="Helv"/>
          <w:b/>
          <w:snapToGrid w:val="0"/>
          <w:color w:val="000000"/>
          <w:sz w:val="36"/>
        </w:rPr>
        <w:t>Ausschreibungstext</w:t>
      </w:r>
      <w:r>
        <w:rPr>
          <w:rFonts w:ascii="Helv" w:hAnsi="Helv"/>
          <w:b/>
          <w:snapToGrid w:val="0"/>
          <w:color w:val="000000"/>
          <w:sz w:val="36"/>
        </w:rPr>
        <w:tab/>
        <w:t xml:space="preserve">  </w:t>
      </w:r>
      <w:r>
        <w:rPr>
          <w:rFonts w:ascii="Helv" w:hAnsi="Helv"/>
          <w:b/>
          <w:snapToGrid w:val="0"/>
          <w:color w:val="000000"/>
          <w:sz w:val="36"/>
        </w:rPr>
        <w:br/>
      </w:r>
      <w:r>
        <w:rPr>
          <w:rFonts w:ascii="Helv" w:hAnsi="Helv"/>
          <w:b/>
          <w:snapToGrid w:val="0"/>
          <w:sz w:val="28"/>
        </w:rPr>
        <w:t xml:space="preserve">STURM </w:t>
      </w:r>
      <w:r w:rsidR="00CB13EF">
        <w:rPr>
          <w:rFonts w:ascii="Helv" w:hAnsi="Helv"/>
          <w:b/>
          <w:snapToGrid w:val="0"/>
          <w:sz w:val="28"/>
        </w:rPr>
        <w:t>Drehtür</w:t>
      </w:r>
      <w:r>
        <w:rPr>
          <w:rFonts w:ascii="Helv" w:hAnsi="Helv"/>
          <w:b/>
          <w:snapToGrid w:val="0"/>
          <w:sz w:val="28"/>
        </w:rPr>
        <w:t xml:space="preserve"> EI</w:t>
      </w:r>
      <w:r w:rsidR="00251DF6" w:rsidRPr="00251DF6">
        <w:rPr>
          <w:rFonts w:ascii="Helv" w:hAnsi="Helv"/>
          <w:b/>
          <w:snapToGrid w:val="0"/>
          <w:sz w:val="28"/>
          <w:vertAlign w:val="subscript"/>
        </w:rPr>
        <w:t>2</w:t>
      </w:r>
      <w:r>
        <w:rPr>
          <w:rFonts w:ascii="Helv" w:hAnsi="Helv"/>
          <w:b/>
          <w:snapToGrid w:val="0"/>
          <w:sz w:val="28"/>
        </w:rPr>
        <w:t>30</w:t>
      </w:r>
      <w:r w:rsidR="00CB13EF">
        <w:rPr>
          <w:rFonts w:ascii="Helv" w:hAnsi="Helv"/>
          <w:b/>
          <w:snapToGrid w:val="0"/>
          <w:sz w:val="28"/>
        </w:rPr>
        <w:t xml:space="preserve"> C</w:t>
      </w:r>
      <w:r w:rsidR="00251DF6">
        <w:rPr>
          <w:rFonts w:ascii="Helv" w:hAnsi="Helv"/>
          <w:b/>
          <w:snapToGrid w:val="0"/>
          <w:sz w:val="28"/>
        </w:rPr>
        <w:t>5</w:t>
      </w:r>
      <w:r>
        <w:rPr>
          <w:rFonts w:ascii="Helv" w:hAnsi="Helv"/>
          <w:b/>
          <w:snapToGrid w:val="0"/>
          <w:sz w:val="28"/>
        </w:rPr>
        <w:t xml:space="preserve"> </w:t>
      </w:r>
      <w:r w:rsidR="00A937F0">
        <w:rPr>
          <w:rFonts w:ascii="Helv" w:hAnsi="Helv"/>
          <w:b/>
          <w:snapToGrid w:val="0"/>
          <w:sz w:val="28"/>
        </w:rPr>
        <w:t xml:space="preserve">Feuerschutztür </w:t>
      </w:r>
      <w:r w:rsidR="00CB13EF" w:rsidRPr="00CB13EF">
        <w:rPr>
          <w:rFonts w:ascii="Helv" w:hAnsi="Helv"/>
          <w:b/>
          <w:snapToGrid w:val="0"/>
          <w:sz w:val="28"/>
        </w:rPr>
        <w:t>Typ ST 301-1</w:t>
      </w:r>
    </w:p>
    <w:p w:rsidR="005279F3" w:rsidRDefault="005279F3" w:rsidP="005279F3">
      <w:pPr>
        <w:rPr>
          <w:rFonts w:ascii="Helv" w:hAnsi="Helv"/>
          <w:snapToGrid w:val="0"/>
          <w:sz w:val="28"/>
        </w:rPr>
      </w:pPr>
      <w:r>
        <w:rPr>
          <w:rFonts w:ascii="Helv" w:hAnsi="Helv"/>
          <w:b/>
          <w:snapToGrid w:val="0"/>
          <w:sz w:val="28"/>
        </w:rPr>
        <w:tab/>
      </w:r>
    </w:p>
    <w:p w:rsidR="005279F3" w:rsidRDefault="004B6530" w:rsidP="005279F3">
      <w:pPr>
        <w:rPr>
          <w:rFonts w:ascii="Helv" w:hAnsi="Helv"/>
          <w:b/>
          <w:snapToGrid w:val="0"/>
        </w:rPr>
      </w:pPr>
      <w:r>
        <w:rPr>
          <w:rFonts w:ascii="Helv" w:hAnsi="Helv"/>
          <w:b/>
          <w:snapToGrid w:val="0"/>
        </w:rPr>
        <w:t xml:space="preserve">Holz </w:t>
      </w:r>
      <w:r w:rsidR="00D5067D">
        <w:rPr>
          <w:rFonts w:ascii="Helv" w:hAnsi="Helv"/>
          <w:b/>
          <w:snapToGrid w:val="0"/>
        </w:rPr>
        <w:t>Rahmentür</w:t>
      </w:r>
      <w:r w:rsidR="00CB13EF">
        <w:rPr>
          <w:rFonts w:ascii="Helv" w:hAnsi="Helv"/>
          <w:b/>
          <w:snapToGrid w:val="0"/>
        </w:rPr>
        <w:t xml:space="preserve"> </w:t>
      </w:r>
      <w:r w:rsidR="002E4CC4">
        <w:rPr>
          <w:rFonts w:ascii="Helv" w:hAnsi="Helv"/>
          <w:b/>
          <w:snapToGrid w:val="0"/>
        </w:rPr>
        <w:t>mit Glas in</w:t>
      </w:r>
      <w:r w:rsidR="00CB13EF">
        <w:rPr>
          <w:rFonts w:ascii="Helv" w:hAnsi="Helv"/>
          <w:b/>
          <w:snapToGrid w:val="0"/>
        </w:rPr>
        <w:t xml:space="preserve"> Holz</w:t>
      </w:r>
      <w:r>
        <w:rPr>
          <w:rFonts w:ascii="Helv" w:hAnsi="Helv"/>
          <w:b/>
          <w:snapToGrid w:val="0"/>
        </w:rPr>
        <w:t xml:space="preserve"> U</w:t>
      </w:r>
      <w:r w:rsidR="00CB13EF">
        <w:rPr>
          <w:rFonts w:ascii="Helv" w:hAnsi="Helv"/>
          <w:b/>
          <w:snapToGrid w:val="0"/>
        </w:rPr>
        <w:t>mfassungszarge</w:t>
      </w:r>
    </w:p>
    <w:p w:rsidR="00AE0A01" w:rsidRDefault="00AE0A01">
      <w:pPr>
        <w:widowControl w:val="0"/>
        <w:tabs>
          <w:tab w:val="left" w:pos="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</w:p>
    <w:p w:rsidR="00E868C1" w:rsidRDefault="00E868C1" w:rsidP="00E868C1">
      <w:pPr>
        <w:widowControl w:val="0"/>
        <w:tabs>
          <w:tab w:val="left" w:pos="90"/>
          <w:tab w:val="left" w:pos="510"/>
          <w:tab w:val="right" w:pos="8763"/>
          <w:tab w:val="right" w:pos="9772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b/>
          <w:bCs/>
          <w:color w:val="12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120000"/>
          <w:sz w:val="16"/>
          <w:szCs w:val="16"/>
        </w:rPr>
        <w:t>Pos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120000"/>
          <w:sz w:val="16"/>
          <w:szCs w:val="16"/>
        </w:rPr>
        <w:t>Bezeichnung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120000"/>
          <w:sz w:val="16"/>
          <w:szCs w:val="16"/>
        </w:rPr>
        <w:t>Einzel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120000"/>
          <w:sz w:val="16"/>
          <w:szCs w:val="16"/>
        </w:rPr>
        <w:t>Gesamt</w:t>
      </w:r>
    </w:p>
    <w:p w:rsidR="00CB13EF" w:rsidRPr="00FD7266" w:rsidRDefault="00D45DBF" w:rsidP="00CC592F">
      <w:pPr>
        <w:widowControl w:val="0"/>
        <w:tabs>
          <w:tab w:val="right" w:pos="391"/>
          <w:tab w:val="left" w:pos="481"/>
          <w:tab w:val="right" w:pos="7470"/>
          <w:tab w:val="left" w:pos="7560"/>
          <w:tab w:val="right" w:pos="8763"/>
          <w:tab w:val="right" w:pos="9772"/>
          <w:tab w:val="left" w:pos="98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CB13EF" w:rsidRPr="00FD7266">
        <w:rPr>
          <w:rFonts w:ascii="Arial" w:hAnsi="Arial" w:cs="Arial"/>
          <w:sz w:val="18"/>
          <w:szCs w:val="18"/>
        </w:rPr>
        <w:t>1/0</w:t>
      </w:r>
      <w:r>
        <w:rPr>
          <w:rFonts w:ascii="Arial" w:hAnsi="Arial" w:cs="Arial"/>
          <w:sz w:val="18"/>
          <w:szCs w:val="18"/>
        </w:rPr>
        <w:tab/>
      </w:r>
      <w:r w:rsidR="00FD7266">
        <w:rPr>
          <w:rFonts w:ascii="Arial" w:hAnsi="Arial" w:cs="Arial"/>
          <w:sz w:val="18"/>
          <w:szCs w:val="18"/>
        </w:rPr>
        <w:t>Einflügelige Innentür</w:t>
      </w:r>
      <w:r w:rsidR="00E868C1">
        <w:rPr>
          <w:rFonts w:ascii="Arial" w:hAnsi="Arial" w:cs="Arial"/>
          <w:sz w:val="24"/>
          <w:szCs w:val="24"/>
        </w:rPr>
        <w:tab/>
      </w:r>
      <w:r w:rsidR="00E868C1">
        <w:rPr>
          <w:rFonts w:ascii="Arial" w:hAnsi="Arial" w:cs="Arial"/>
          <w:b/>
          <w:bCs/>
          <w:color w:val="000000"/>
          <w:sz w:val="16"/>
          <w:szCs w:val="16"/>
        </w:rPr>
        <w:t>1</w:t>
      </w:r>
      <w:r w:rsidR="00E868C1">
        <w:rPr>
          <w:rFonts w:ascii="Arial" w:hAnsi="Arial" w:cs="Arial"/>
          <w:sz w:val="24"/>
          <w:szCs w:val="24"/>
        </w:rPr>
        <w:tab/>
      </w:r>
      <w:r w:rsidR="00E868C1">
        <w:rPr>
          <w:rFonts w:ascii="MS Sans Serif" w:hAnsi="MS Sans Serif" w:cs="MS Sans Serif"/>
          <w:b/>
          <w:bCs/>
          <w:color w:val="120000"/>
          <w:sz w:val="16"/>
          <w:szCs w:val="16"/>
        </w:rPr>
        <w:t>Stk</w:t>
      </w:r>
      <w:r w:rsidR="00E868C1">
        <w:rPr>
          <w:rFonts w:ascii="Arial" w:hAnsi="Arial" w:cs="Arial"/>
          <w:sz w:val="24"/>
          <w:szCs w:val="24"/>
        </w:rPr>
        <w:tab/>
      </w:r>
      <w:r w:rsidR="00E868C1">
        <w:rPr>
          <w:rFonts w:ascii="Arial" w:hAnsi="Arial" w:cs="Arial"/>
          <w:sz w:val="24"/>
          <w:szCs w:val="24"/>
        </w:rPr>
        <w:tab/>
      </w:r>
      <w:r w:rsidR="00E868C1">
        <w:rPr>
          <w:rFonts w:ascii="Arial" w:hAnsi="Arial" w:cs="Arial"/>
          <w:color w:val="120000"/>
          <w:sz w:val="16"/>
          <w:szCs w:val="16"/>
        </w:rPr>
        <w:t>€</w:t>
      </w:r>
    </w:p>
    <w:p w:rsidR="00D5067D" w:rsidRPr="00E868C1" w:rsidRDefault="00D45DBF" w:rsidP="00E868C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68C1">
        <w:rPr>
          <w:rFonts w:ascii="Arial" w:hAnsi="Arial" w:cs="Arial"/>
          <w:sz w:val="18"/>
          <w:szCs w:val="18"/>
        </w:rPr>
        <w:tab/>
      </w:r>
      <w:r w:rsidRPr="00E868C1">
        <w:rPr>
          <w:rFonts w:ascii="Arial" w:hAnsi="Arial" w:cs="Arial"/>
          <w:sz w:val="18"/>
          <w:szCs w:val="18"/>
        </w:rPr>
        <w:tab/>
      </w:r>
      <w:r w:rsidR="00D5067D" w:rsidRPr="00E868C1">
        <w:rPr>
          <w:rFonts w:ascii="Arial" w:hAnsi="Arial" w:cs="Arial"/>
          <w:sz w:val="18"/>
          <w:szCs w:val="18"/>
        </w:rPr>
        <w:t>EI2 30 C5 Tür nach Ö-Norm B-3850, ÜA-Nr. E-14.1.1.-10-9998, Typ ST 301-1</w:t>
      </w:r>
    </w:p>
    <w:p w:rsidR="00D5067D" w:rsidRPr="00E868C1" w:rsidRDefault="00D5067D" w:rsidP="00E868C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68C1">
        <w:rPr>
          <w:rFonts w:ascii="Arial" w:hAnsi="Arial" w:cs="Arial"/>
          <w:sz w:val="18"/>
          <w:szCs w:val="18"/>
        </w:rPr>
        <w:tab/>
      </w:r>
      <w:r w:rsidR="00D45DBF" w:rsidRPr="00E868C1">
        <w:rPr>
          <w:rFonts w:ascii="Arial" w:hAnsi="Arial" w:cs="Arial"/>
          <w:sz w:val="18"/>
          <w:szCs w:val="18"/>
        </w:rPr>
        <w:tab/>
      </w:r>
      <w:r w:rsidRPr="00E868C1">
        <w:rPr>
          <w:rFonts w:ascii="Arial" w:hAnsi="Arial" w:cs="Arial"/>
          <w:sz w:val="18"/>
          <w:szCs w:val="18"/>
        </w:rPr>
        <w:t xml:space="preserve">Lichter Durchgang Zarge BxH: </w:t>
      </w:r>
      <w:r w:rsidR="00724BE2" w:rsidRPr="00E868C1">
        <w:rPr>
          <w:rFonts w:ascii="Arial" w:hAnsi="Arial" w:cs="Arial"/>
          <w:sz w:val="18"/>
          <w:szCs w:val="18"/>
        </w:rPr>
        <w:t>……</w:t>
      </w:r>
      <w:r w:rsidRPr="00E868C1">
        <w:rPr>
          <w:rFonts w:ascii="Arial" w:hAnsi="Arial" w:cs="Arial"/>
          <w:sz w:val="18"/>
          <w:szCs w:val="18"/>
        </w:rPr>
        <w:t xml:space="preserve"> mm   </w:t>
      </w:r>
    </w:p>
    <w:p w:rsidR="00D5067D" w:rsidRPr="00E868C1" w:rsidRDefault="00D5067D" w:rsidP="00E868C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68C1">
        <w:rPr>
          <w:rFonts w:ascii="Arial" w:hAnsi="Arial" w:cs="Arial"/>
          <w:sz w:val="18"/>
          <w:szCs w:val="18"/>
        </w:rPr>
        <w:tab/>
      </w:r>
      <w:r w:rsidR="00D45DBF" w:rsidRPr="00E868C1">
        <w:rPr>
          <w:rFonts w:ascii="Arial" w:hAnsi="Arial" w:cs="Arial"/>
          <w:sz w:val="18"/>
          <w:szCs w:val="18"/>
        </w:rPr>
        <w:tab/>
      </w:r>
      <w:r w:rsidR="00251DF6">
        <w:rPr>
          <w:rFonts w:ascii="Arial" w:hAnsi="Arial" w:cs="Arial"/>
          <w:sz w:val="18"/>
          <w:szCs w:val="18"/>
        </w:rPr>
        <w:t>Elementaußenmaß</w:t>
      </w:r>
      <w:r w:rsidRPr="00E868C1">
        <w:rPr>
          <w:rFonts w:ascii="Arial" w:hAnsi="Arial" w:cs="Arial"/>
          <w:sz w:val="18"/>
          <w:szCs w:val="18"/>
        </w:rPr>
        <w:t xml:space="preserve"> BxH:</w:t>
      </w:r>
      <w:r w:rsidR="00724BE2" w:rsidRPr="00E868C1">
        <w:rPr>
          <w:rFonts w:ascii="Arial" w:hAnsi="Arial" w:cs="Arial"/>
          <w:sz w:val="18"/>
          <w:szCs w:val="18"/>
        </w:rPr>
        <w:t xml:space="preserve"> ……mm</w:t>
      </w:r>
      <w:r w:rsidRPr="00E868C1">
        <w:rPr>
          <w:rFonts w:ascii="Arial" w:hAnsi="Arial" w:cs="Arial"/>
          <w:sz w:val="18"/>
          <w:szCs w:val="18"/>
        </w:rPr>
        <w:t xml:space="preserve">  </w:t>
      </w:r>
    </w:p>
    <w:p w:rsidR="00D5067D" w:rsidRPr="00E868C1" w:rsidRDefault="00D5067D" w:rsidP="00E868C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68C1">
        <w:rPr>
          <w:rFonts w:ascii="Arial" w:hAnsi="Arial" w:cs="Arial"/>
          <w:sz w:val="18"/>
          <w:szCs w:val="18"/>
        </w:rPr>
        <w:tab/>
      </w:r>
      <w:r w:rsidR="00D45DBF" w:rsidRPr="00E868C1">
        <w:rPr>
          <w:rFonts w:ascii="Arial" w:hAnsi="Arial" w:cs="Arial"/>
          <w:sz w:val="18"/>
          <w:szCs w:val="18"/>
        </w:rPr>
        <w:tab/>
      </w:r>
      <w:r w:rsidR="00251DF6">
        <w:rPr>
          <w:rFonts w:ascii="Arial" w:hAnsi="Arial" w:cs="Arial"/>
          <w:sz w:val="18"/>
          <w:szCs w:val="18"/>
        </w:rPr>
        <w:t>Wandöffnungsmaß</w:t>
      </w:r>
      <w:r w:rsidRPr="00E868C1">
        <w:rPr>
          <w:rFonts w:ascii="Arial" w:hAnsi="Arial" w:cs="Arial"/>
          <w:sz w:val="18"/>
          <w:szCs w:val="18"/>
        </w:rPr>
        <w:t xml:space="preserve"> BxH: </w:t>
      </w:r>
      <w:r w:rsidR="00724BE2" w:rsidRPr="00E868C1">
        <w:rPr>
          <w:rFonts w:ascii="Arial" w:hAnsi="Arial" w:cs="Arial"/>
          <w:sz w:val="18"/>
          <w:szCs w:val="18"/>
        </w:rPr>
        <w:t>……</w:t>
      </w:r>
      <w:r w:rsidRPr="00E868C1">
        <w:rPr>
          <w:rFonts w:ascii="Arial" w:hAnsi="Arial" w:cs="Arial"/>
          <w:sz w:val="18"/>
          <w:szCs w:val="18"/>
        </w:rPr>
        <w:t xml:space="preserve"> mm</w:t>
      </w:r>
    </w:p>
    <w:p w:rsidR="00D5067D" w:rsidRPr="00E868C1" w:rsidRDefault="00D5067D" w:rsidP="00E868C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68C1">
        <w:rPr>
          <w:rFonts w:ascii="Arial" w:hAnsi="Arial" w:cs="Arial"/>
          <w:sz w:val="18"/>
          <w:szCs w:val="18"/>
        </w:rPr>
        <w:tab/>
      </w:r>
      <w:r w:rsidR="00D45DBF" w:rsidRPr="00E868C1">
        <w:rPr>
          <w:rFonts w:ascii="Arial" w:hAnsi="Arial" w:cs="Arial"/>
          <w:sz w:val="18"/>
          <w:szCs w:val="18"/>
        </w:rPr>
        <w:tab/>
      </w:r>
      <w:r w:rsidRPr="00E868C1">
        <w:rPr>
          <w:rFonts w:ascii="Arial" w:hAnsi="Arial" w:cs="Arial"/>
          <w:sz w:val="18"/>
          <w:szCs w:val="18"/>
        </w:rPr>
        <w:t xml:space="preserve">Wandstärke: </w:t>
      </w:r>
      <w:r w:rsidR="00724BE2" w:rsidRPr="00E868C1">
        <w:rPr>
          <w:rFonts w:ascii="Arial" w:hAnsi="Arial" w:cs="Arial"/>
          <w:sz w:val="18"/>
          <w:szCs w:val="18"/>
        </w:rPr>
        <w:t>……</w:t>
      </w:r>
      <w:r w:rsidRPr="00E868C1">
        <w:rPr>
          <w:rFonts w:ascii="Arial" w:hAnsi="Arial" w:cs="Arial"/>
          <w:sz w:val="18"/>
          <w:szCs w:val="18"/>
        </w:rPr>
        <w:t xml:space="preserve"> mm</w:t>
      </w:r>
    </w:p>
    <w:p w:rsidR="00D5067D" w:rsidRPr="00E868C1" w:rsidRDefault="00D5067D" w:rsidP="00E868C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68C1">
        <w:rPr>
          <w:rFonts w:ascii="Arial" w:hAnsi="Arial" w:cs="Arial"/>
          <w:sz w:val="18"/>
          <w:szCs w:val="18"/>
        </w:rPr>
        <w:tab/>
      </w:r>
      <w:r w:rsidR="00D45DBF" w:rsidRPr="00E868C1">
        <w:rPr>
          <w:rFonts w:ascii="Arial" w:hAnsi="Arial" w:cs="Arial"/>
          <w:sz w:val="18"/>
          <w:szCs w:val="18"/>
        </w:rPr>
        <w:tab/>
      </w:r>
      <w:r w:rsidRPr="00E868C1">
        <w:rPr>
          <w:rFonts w:ascii="Arial" w:hAnsi="Arial" w:cs="Arial"/>
          <w:sz w:val="18"/>
          <w:szCs w:val="18"/>
        </w:rPr>
        <w:t xml:space="preserve">Drehrichtung: </w:t>
      </w:r>
      <w:r w:rsidR="00724BE2" w:rsidRPr="00E868C1">
        <w:rPr>
          <w:rFonts w:ascii="Arial" w:hAnsi="Arial" w:cs="Arial"/>
          <w:sz w:val="18"/>
          <w:szCs w:val="18"/>
        </w:rPr>
        <w:t>…….</w:t>
      </w:r>
    </w:p>
    <w:p w:rsidR="00D5067D" w:rsidRPr="00E868C1" w:rsidRDefault="00D5067D" w:rsidP="00E868C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68C1">
        <w:rPr>
          <w:rFonts w:ascii="Arial" w:hAnsi="Arial" w:cs="Arial"/>
          <w:sz w:val="18"/>
          <w:szCs w:val="18"/>
        </w:rPr>
        <w:tab/>
        <w:t>Ausführung:</w:t>
      </w:r>
    </w:p>
    <w:p w:rsidR="00D45DBF" w:rsidRPr="00E868C1" w:rsidRDefault="00D5067D" w:rsidP="00E868C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68C1">
        <w:rPr>
          <w:rFonts w:ascii="Arial" w:hAnsi="Arial" w:cs="Arial"/>
          <w:sz w:val="18"/>
          <w:szCs w:val="18"/>
        </w:rPr>
        <w:tab/>
        <w:t xml:space="preserve">Zarge:    </w:t>
      </w:r>
    </w:p>
    <w:p w:rsidR="00D5067D" w:rsidRPr="00E868C1" w:rsidRDefault="00D45DBF" w:rsidP="00E868C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68C1">
        <w:rPr>
          <w:rFonts w:ascii="Arial" w:hAnsi="Arial" w:cs="Arial"/>
          <w:sz w:val="18"/>
          <w:szCs w:val="18"/>
        </w:rPr>
        <w:tab/>
      </w:r>
      <w:r w:rsidRPr="00E868C1">
        <w:rPr>
          <w:rFonts w:ascii="Arial" w:hAnsi="Arial" w:cs="Arial"/>
          <w:sz w:val="18"/>
          <w:szCs w:val="18"/>
        </w:rPr>
        <w:tab/>
      </w:r>
      <w:r w:rsidR="00D5067D" w:rsidRPr="00E868C1">
        <w:rPr>
          <w:rFonts w:ascii="Arial" w:hAnsi="Arial" w:cs="Arial"/>
          <w:sz w:val="18"/>
          <w:szCs w:val="18"/>
        </w:rPr>
        <w:t>FP Holzumfassungszarge, Einfachfalz</w:t>
      </w:r>
    </w:p>
    <w:p w:rsidR="00D5067D" w:rsidRPr="00E868C1" w:rsidRDefault="00D5067D" w:rsidP="00E868C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68C1">
        <w:rPr>
          <w:rFonts w:ascii="Arial" w:hAnsi="Arial" w:cs="Arial"/>
          <w:sz w:val="18"/>
          <w:szCs w:val="18"/>
        </w:rPr>
        <w:tab/>
      </w:r>
      <w:r w:rsidR="00D45DBF" w:rsidRPr="00E868C1">
        <w:rPr>
          <w:rFonts w:ascii="Arial" w:hAnsi="Arial" w:cs="Arial"/>
          <w:sz w:val="18"/>
          <w:szCs w:val="18"/>
        </w:rPr>
        <w:tab/>
      </w:r>
      <w:r w:rsidRPr="00E868C1">
        <w:rPr>
          <w:rFonts w:ascii="Arial" w:hAnsi="Arial" w:cs="Arial"/>
          <w:sz w:val="18"/>
          <w:szCs w:val="18"/>
        </w:rPr>
        <w:t>Falzverkleidung: 80x30 mm</w:t>
      </w:r>
    </w:p>
    <w:p w:rsidR="00D5067D" w:rsidRPr="00E868C1" w:rsidRDefault="00D5067D" w:rsidP="00E868C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68C1">
        <w:rPr>
          <w:rFonts w:ascii="Arial" w:hAnsi="Arial" w:cs="Arial"/>
          <w:sz w:val="18"/>
          <w:szCs w:val="18"/>
        </w:rPr>
        <w:tab/>
      </w:r>
      <w:r w:rsidR="00D45DBF" w:rsidRPr="00E868C1">
        <w:rPr>
          <w:rFonts w:ascii="Arial" w:hAnsi="Arial" w:cs="Arial"/>
          <w:sz w:val="18"/>
          <w:szCs w:val="18"/>
        </w:rPr>
        <w:tab/>
      </w:r>
      <w:r w:rsidRPr="00E868C1">
        <w:rPr>
          <w:rFonts w:ascii="Arial" w:hAnsi="Arial" w:cs="Arial"/>
          <w:sz w:val="18"/>
          <w:szCs w:val="18"/>
        </w:rPr>
        <w:t>Zierverkleidung: 80x22 mm</w:t>
      </w:r>
    </w:p>
    <w:p w:rsidR="00D5067D" w:rsidRPr="00E868C1" w:rsidRDefault="00D45DBF" w:rsidP="00E868C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68C1">
        <w:rPr>
          <w:rFonts w:ascii="Arial" w:hAnsi="Arial" w:cs="Arial"/>
          <w:sz w:val="18"/>
          <w:szCs w:val="18"/>
        </w:rPr>
        <w:tab/>
      </w:r>
      <w:r w:rsidRPr="00E868C1">
        <w:rPr>
          <w:rFonts w:ascii="Arial" w:hAnsi="Arial" w:cs="Arial"/>
          <w:sz w:val="18"/>
          <w:szCs w:val="18"/>
        </w:rPr>
        <w:tab/>
      </w:r>
      <w:r w:rsidR="00D5067D" w:rsidRPr="00E868C1">
        <w:rPr>
          <w:rFonts w:ascii="Arial" w:hAnsi="Arial" w:cs="Arial"/>
          <w:sz w:val="18"/>
          <w:szCs w:val="18"/>
        </w:rPr>
        <w:t xml:space="preserve">Zargendichtung: Anthrazitgrau </w:t>
      </w:r>
    </w:p>
    <w:p w:rsidR="00D5067D" w:rsidRPr="00E868C1" w:rsidRDefault="00D5067D" w:rsidP="00E868C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68C1">
        <w:rPr>
          <w:rFonts w:ascii="Arial" w:hAnsi="Arial" w:cs="Arial"/>
          <w:sz w:val="18"/>
          <w:szCs w:val="18"/>
        </w:rPr>
        <w:tab/>
      </w:r>
      <w:r w:rsidR="00D45DBF" w:rsidRPr="00E868C1">
        <w:rPr>
          <w:rFonts w:ascii="Arial" w:hAnsi="Arial" w:cs="Arial"/>
          <w:sz w:val="18"/>
          <w:szCs w:val="18"/>
        </w:rPr>
        <w:tab/>
      </w:r>
      <w:r w:rsidRPr="00E868C1">
        <w:rPr>
          <w:rFonts w:ascii="Arial" w:hAnsi="Arial" w:cs="Arial"/>
          <w:sz w:val="18"/>
          <w:szCs w:val="18"/>
        </w:rPr>
        <w:t xml:space="preserve">Bodenanschluss: Durchgehender Boden für Streiftüre </w:t>
      </w:r>
    </w:p>
    <w:p w:rsidR="00D5067D" w:rsidRPr="00E868C1" w:rsidRDefault="00D5067D" w:rsidP="00E868C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68C1">
        <w:rPr>
          <w:rFonts w:ascii="Arial" w:hAnsi="Arial" w:cs="Arial"/>
          <w:sz w:val="18"/>
          <w:szCs w:val="18"/>
        </w:rPr>
        <w:tab/>
      </w:r>
      <w:r w:rsidR="00D45DBF" w:rsidRPr="00E868C1">
        <w:rPr>
          <w:rFonts w:ascii="Arial" w:hAnsi="Arial" w:cs="Arial"/>
          <w:sz w:val="18"/>
          <w:szCs w:val="18"/>
        </w:rPr>
        <w:tab/>
      </w:r>
      <w:r w:rsidRPr="00E868C1">
        <w:rPr>
          <w:rFonts w:ascii="Arial" w:hAnsi="Arial" w:cs="Arial"/>
          <w:sz w:val="18"/>
          <w:szCs w:val="18"/>
        </w:rPr>
        <w:t>Zarge fertig zusammengebau</w:t>
      </w:r>
      <w:r w:rsidR="00251DF6">
        <w:rPr>
          <w:rFonts w:ascii="Arial" w:hAnsi="Arial" w:cs="Arial"/>
          <w:sz w:val="18"/>
          <w:szCs w:val="18"/>
        </w:rPr>
        <w:t>t und Beschlagsteile montiert</w:t>
      </w:r>
    </w:p>
    <w:p w:rsidR="00D5067D" w:rsidRPr="00E868C1" w:rsidRDefault="00D5067D" w:rsidP="00E868C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68C1">
        <w:rPr>
          <w:rFonts w:ascii="Arial" w:hAnsi="Arial" w:cs="Arial"/>
          <w:sz w:val="18"/>
          <w:szCs w:val="18"/>
        </w:rPr>
        <w:tab/>
        <w:t xml:space="preserve">Türblatt:    </w:t>
      </w:r>
    </w:p>
    <w:p w:rsidR="00D5067D" w:rsidRPr="00E868C1" w:rsidRDefault="00D5067D" w:rsidP="00E868C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68C1">
        <w:rPr>
          <w:rFonts w:ascii="Arial" w:hAnsi="Arial" w:cs="Arial"/>
          <w:sz w:val="18"/>
          <w:szCs w:val="18"/>
        </w:rPr>
        <w:tab/>
      </w:r>
      <w:r w:rsidR="00D45DBF" w:rsidRPr="00E868C1">
        <w:rPr>
          <w:rFonts w:ascii="Arial" w:hAnsi="Arial" w:cs="Arial"/>
          <w:sz w:val="18"/>
          <w:szCs w:val="18"/>
        </w:rPr>
        <w:tab/>
      </w:r>
      <w:r w:rsidR="00251DF6">
        <w:rPr>
          <w:rFonts w:ascii="Arial" w:hAnsi="Arial" w:cs="Arial"/>
          <w:sz w:val="18"/>
          <w:szCs w:val="18"/>
        </w:rPr>
        <w:t>Modell "Sturm Rahmentür" 68mm, ü</w:t>
      </w:r>
      <w:r w:rsidRPr="00E868C1">
        <w:rPr>
          <w:rFonts w:ascii="Arial" w:hAnsi="Arial" w:cs="Arial"/>
          <w:sz w:val="18"/>
          <w:szCs w:val="18"/>
        </w:rPr>
        <w:t>berfälzt mit Einfachfalz</w:t>
      </w:r>
    </w:p>
    <w:p w:rsidR="00D5067D" w:rsidRPr="00E868C1" w:rsidRDefault="00D5067D" w:rsidP="00E868C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68C1">
        <w:rPr>
          <w:rFonts w:ascii="Arial" w:hAnsi="Arial" w:cs="Arial"/>
          <w:sz w:val="18"/>
          <w:szCs w:val="18"/>
        </w:rPr>
        <w:tab/>
      </w:r>
      <w:r w:rsidR="00D45DBF" w:rsidRPr="00E868C1">
        <w:rPr>
          <w:rFonts w:ascii="Arial" w:hAnsi="Arial" w:cs="Arial"/>
          <w:sz w:val="18"/>
          <w:szCs w:val="18"/>
        </w:rPr>
        <w:tab/>
      </w:r>
      <w:r w:rsidRPr="00E868C1">
        <w:rPr>
          <w:rFonts w:ascii="Arial" w:hAnsi="Arial" w:cs="Arial"/>
          <w:sz w:val="18"/>
          <w:szCs w:val="18"/>
        </w:rPr>
        <w:t xml:space="preserve">Türkanten: Anleimer </w:t>
      </w:r>
    </w:p>
    <w:p w:rsidR="00D5067D" w:rsidRPr="00E868C1" w:rsidRDefault="00D5067D" w:rsidP="00E868C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68C1">
        <w:rPr>
          <w:rFonts w:ascii="Arial" w:hAnsi="Arial" w:cs="Arial"/>
          <w:sz w:val="18"/>
          <w:szCs w:val="18"/>
        </w:rPr>
        <w:tab/>
      </w:r>
      <w:r w:rsidR="00D45DBF" w:rsidRPr="00E868C1">
        <w:rPr>
          <w:rFonts w:ascii="Arial" w:hAnsi="Arial" w:cs="Arial"/>
          <w:sz w:val="18"/>
          <w:szCs w:val="18"/>
        </w:rPr>
        <w:tab/>
      </w:r>
      <w:r w:rsidRPr="00E868C1">
        <w:rPr>
          <w:rFonts w:ascii="Arial" w:hAnsi="Arial" w:cs="Arial"/>
          <w:sz w:val="18"/>
          <w:szCs w:val="18"/>
        </w:rPr>
        <w:t xml:space="preserve">Aufschäumer sichtbar eingebaut. </w:t>
      </w:r>
    </w:p>
    <w:p w:rsidR="00D5067D" w:rsidRPr="00E868C1" w:rsidRDefault="00D5067D" w:rsidP="00E868C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68C1">
        <w:rPr>
          <w:rFonts w:ascii="Arial" w:hAnsi="Arial" w:cs="Arial"/>
          <w:sz w:val="18"/>
          <w:szCs w:val="18"/>
        </w:rPr>
        <w:tab/>
      </w:r>
      <w:r w:rsidR="00D45DBF" w:rsidRPr="00E868C1">
        <w:rPr>
          <w:rFonts w:ascii="Arial" w:hAnsi="Arial" w:cs="Arial"/>
          <w:sz w:val="18"/>
          <w:szCs w:val="18"/>
        </w:rPr>
        <w:tab/>
      </w:r>
      <w:r w:rsidRPr="00E868C1">
        <w:rPr>
          <w:rFonts w:ascii="Arial" w:hAnsi="Arial" w:cs="Arial"/>
          <w:sz w:val="18"/>
          <w:szCs w:val="18"/>
        </w:rPr>
        <w:t xml:space="preserve">Belag: Beidseitig furniert </w:t>
      </w:r>
    </w:p>
    <w:p w:rsidR="00D5067D" w:rsidRPr="00E868C1" w:rsidRDefault="00D5067D" w:rsidP="00E868C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68C1">
        <w:rPr>
          <w:rFonts w:ascii="Arial" w:hAnsi="Arial" w:cs="Arial"/>
          <w:sz w:val="18"/>
          <w:szCs w:val="18"/>
        </w:rPr>
        <w:tab/>
      </w:r>
      <w:r w:rsidR="00D45DBF" w:rsidRPr="00E868C1">
        <w:rPr>
          <w:rFonts w:ascii="Arial" w:hAnsi="Arial" w:cs="Arial"/>
          <w:sz w:val="18"/>
          <w:szCs w:val="18"/>
        </w:rPr>
        <w:tab/>
      </w:r>
      <w:r w:rsidRPr="00E868C1">
        <w:rPr>
          <w:rFonts w:ascii="Arial" w:hAnsi="Arial" w:cs="Arial"/>
          <w:sz w:val="18"/>
          <w:szCs w:val="18"/>
        </w:rPr>
        <w:t>Profilrahmen Rech</w:t>
      </w:r>
      <w:r w:rsidR="00251DF6">
        <w:rPr>
          <w:rFonts w:ascii="Arial" w:hAnsi="Arial" w:cs="Arial"/>
          <w:sz w:val="18"/>
          <w:szCs w:val="18"/>
        </w:rPr>
        <w:t>teck: Sonderprofilierung 2 Stk</w:t>
      </w:r>
    </w:p>
    <w:p w:rsidR="00D5067D" w:rsidRPr="00E868C1" w:rsidRDefault="00D5067D" w:rsidP="00E868C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68C1">
        <w:rPr>
          <w:rFonts w:ascii="Arial" w:hAnsi="Arial" w:cs="Arial"/>
          <w:sz w:val="18"/>
          <w:szCs w:val="18"/>
        </w:rPr>
        <w:tab/>
      </w:r>
      <w:r w:rsidR="00D45DBF" w:rsidRPr="00E868C1">
        <w:rPr>
          <w:rFonts w:ascii="Arial" w:hAnsi="Arial" w:cs="Arial"/>
          <w:sz w:val="18"/>
          <w:szCs w:val="18"/>
        </w:rPr>
        <w:tab/>
      </w:r>
      <w:r w:rsidRPr="00E868C1">
        <w:rPr>
          <w:rFonts w:ascii="Arial" w:hAnsi="Arial" w:cs="Arial"/>
          <w:sz w:val="18"/>
          <w:szCs w:val="18"/>
        </w:rPr>
        <w:t xml:space="preserve">Lichtausschnitt: Stumpf für beidseitige Glashalteleisten </w:t>
      </w:r>
    </w:p>
    <w:p w:rsidR="00D5067D" w:rsidRPr="00E868C1" w:rsidRDefault="00D5067D" w:rsidP="00E868C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68C1">
        <w:rPr>
          <w:rFonts w:ascii="Arial" w:hAnsi="Arial" w:cs="Arial"/>
          <w:sz w:val="18"/>
          <w:szCs w:val="18"/>
        </w:rPr>
        <w:tab/>
        <w:t xml:space="preserve">Verglasung / Füllung:    </w:t>
      </w:r>
    </w:p>
    <w:p w:rsidR="00D5067D" w:rsidRPr="00E868C1" w:rsidRDefault="00D5067D" w:rsidP="00E868C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68C1">
        <w:rPr>
          <w:rFonts w:ascii="Arial" w:hAnsi="Arial" w:cs="Arial"/>
          <w:sz w:val="18"/>
          <w:szCs w:val="18"/>
        </w:rPr>
        <w:tab/>
      </w:r>
      <w:r w:rsidR="00D45DBF" w:rsidRPr="00E868C1">
        <w:rPr>
          <w:rFonts w:ascii="Arial" w:hAnsi="Arial" w:cs="Arial"/>
          <w:sz w:val="18"/>
          <w:szCs w:val="18"/>
        </w:rPr>
        <w:tab/>
      </w:r>
      <w:r w:rsidRPr="00E868C1">
        <w:rPr>
          <w:rFonts w:ascii="Arial" w:hAnsi="Arial" w:cs="Arial"/>
          <w:sz w:val="18"/>
          <w:szCs w:val="18"/>
        </w:rPr>
        <w:t>EI30 Pyranova S2.0, Klarglas, Stärke 15 mm.</w:t>
      </w:r>
    </w:p>
    <w:p w:rsidR="00D5067D" w:rsidRPr="00E868C1" w:rsidRDefault="00D5067D" w:rsidP="00E868C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68C1">
        <w:rPr>
          <w:rFonts w:ascii="Arial" w:hAnsi="Arial" w:cs="Arial"/>
          <w:sz w:val="18"/>
          <w:szCs w:val="18"/>
        </w:rPr>
        <w:tab/>
      </w:r>
      <w:r w:rsidR="00D45DBF" w:rsidRPr="00E868C1">
        <w:rPr>
          <w:rFonts w:ascii="Arial" w:hAnsi="Arial" w:cs="Arial"/>
          <w:sz w:val="18"/>
          <w:szCs w:val="18"/>
        </w:rPr>
        <w:tab/>
      </w:r>
      <w:r w:rsidRPr="00E868C1">
        <w:rPr>
          <w:rFonts w:ascii="Arial" w:hAnsi="Arial" w:cs="Arial"/>
          <w:sz w:val="18"/>
          <w:szCs w:val="18"/>
        </w:rPr>
        <w:t>Verbundsicherheitsglas fü</w:t>
      </w:r>
      <w:r w:rsidR="00251DF6">
        <w:rPr>
          <w:rFonts w:ascii="Arial" w:hAnsi="Arial" w:cs="Arial"/>
          <w:sz w:val="18"/>
          <w:szCs w:val="18"/>
        </w:rPr>
        <w:t>r Innenanwendung. Rw ca. 39 dB</w:t>
      </w:r>
      <w:r w:rsidRPr="00E868C1">
        <w:rPr>
          <w:rFonts w:ascii="Arial" w:hAnsi="Arial" w:cs="Arial"/>
          <w:sz w:val="18"/>
          <w:szCs w:val="18"/>
        </w:rPr>
        <w:t xml:space="preserve"> </w:t>
      </w:r>
    </w:p>
    <w:p w:rsidR="00D5067D" w:rsidRPr="00E868C1" w:rsidRDefault="00D5067D" w:rsidP="00E868C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68C1">
        <w:rPr>
          <w:rFonts w:ascii="Arial" w:hAnsi="Arial" w:cs="Arial"/>
          <w:sz w:val="18"/>
          <w:szCs w:val="18"/>
        </w:rPr>
        <w:tab/>
      </w:r>
      <w:r w:rsidR="00D45DBF" w:rsidRPr="00E868C1">
        <w:rPr>
          <w:rFonts w:ascii="Arial" w:hAnsi="Arial" w:cs="Arial"/>
          <w:sz w:val="18"/>
          <w:szCs w:val="18"/>
        </w:rPr>
        <w:tab/>
      </w:r>
      <w:r w:rsidRPr="00E868C1">
        <w:rPr>
          <w:rFonts w:ascii="Arial" w:hAnsi="Arial" w:cs="Arial"/>
          <w:sz w:val="18"/>
          <w:szCs w:val="18"/>
        </w:rPr>
        <w:t xml:space="preserve"> (Aufgrund der besonderen Wirkungsweis</w:t>
      </w:r>
      <w:r w:rsidR="00251DF6">
        <w:rPr>
          <w:rFonts w:ascii="Arial" w:hAnsi="Arial" w:cs="Arial"/>
          <w:sz w:val="18"/>
          <w:szCs w:val="18"/>
        </w:rPr>
        <w:t>e ist das Glas vor UV-Strahlung</w:t>
      </w:r>
    </w:p>
    <w:p w:rsidR="00D5067D" w:rsidRPr="00E868C1" w:rsidRDefault="00D5067D" w:rsidP="00E868C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68C1">
        <w:rPr>
          <w:rFonts w:ascii="Arial" w:hAnsi="Arial" w:cs="Arial"/>
          <w:sz w:val="18"/>
          <w:szCs w:val="18"/>
        </w:rPr>
        <w:tab/>
      </w:r>
      <w:r w:rsidR="00D45DBF" w:rsidRPr="00E868C1">
        <w:rPr>
          <w:rFonts w:ascii="Arial" w:hAnsi="Arial" w:cs="Arial"/>
          <w:sz w:val="18"/>
          <w:szCs w:val="18"/>
        </w:rPr>
        <w:tab/>
      </w:r>
      <w:r w:rsidRPr="00E868C1">
        <w:rPr>
          <w:rFonts w:ascii="Arial" w:hAnsi="Arial" w:cs="Arial"/>
          <w:sz w:val="18"/>
          <w:szCs w:val="18"/>
        </w:rPr>
        <w:t>Sonneneinstrahlung sowie stark</w:t>
      </w:r>
      <w:r w:rsidR="00251DF6">
        <w:rPr>
          <w:rFonts w:ascii="Arial" w:hAnsi="Arial" w:cs="Arial"/>
          <w:sz w:val="18"/>
          <w:szCs w:val="18"/>
        </w:rPr>
        <w:t>er Wärmeeinwirkung zu schützen)</w:t>
      </w:r>
    </w:p>
    <w:p w:rsidR="00D5067D" w:rsidRPr="00E868C1" w:rsidRDefault="00D5067D" w:rsidP="00E868C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68C1">
        <w:rPr>
          <w:rFonts w:ascii="Arial" w:hAnsi="Arial" w:cs="Arial"/>
          <w:sz w:val="18"/>
          <w:szCs w:val="18"/>
        </w:rPr>
        <w:tab/>
      </w:r>
      <w:r w:rsidR="00D45DBF" w:rsidRPr="00E868C1">
        <w:rPr>
          <w:rFonts w:ascii="Arial" w:hAnsi="Arial" w:cs="Arial"/>
          <w:sz w:val="18"/>
          <w:szCs w:val="18"/>
        </w:rPr>
        <w:tab/>
      </w:r>
      <w:r w:rsidRPr="00E868C1">
        <w:rPr>
          <w:rFonts w:ascii="Arial" w:hAnsi="Arial" w:cs="Arial"/>
          <w:sz w:val="18"/>
          <w:szCs w:val="18"/>
        </w:rPr>
        <w:t xml:space="preserve">Glaseinbau: Trockenverglasung. </w:t>
      </w:r>
    </w:p>
    <w:p w:rsidR="00D5067D" w:rsidRPr="00E868C1" w:rsidRDefault="00D5067D" w:rsidP="00E868C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68C1">
        <w:rPr>
          <w:rFonts w:ascii="Arial" w:hAnsi="Arial" w:cs="Arial"/>
          <w:sz w:val="18"/>
          <w:szCs w:val="18"/>
        </w:rPr>
        <w:tab/>
        <w:t xml:space="preserve">Holzart / Oberfläche:    </w:t>
      </w:r>
    </w:p>
    <w:p w:rsidR="00D5067D" w:rsidRPr="00E868C1" w:rsidRDefault="00D5067D" w:rsidP="00E868C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68C1">
        <w:rPr>
          <w:rFonts w:ascii="Arial" w:hAnsi="Arial" w:cs="Arial"/>
          <w:sz w:val="18"/>
          <w:szCs w:val="18"/>
        </w:rPr>
        <w:tab/>
      </w:r>
      <w:r w:rsidR="00D45DBF" w:rsidRPr="00E868C1">
        <w:rPr>
          <w:rFonts w:ascii="Arial" w:hAnsi="Arial" w:cs="Arial"/>
          <w:sz w:val="18"/>
          <w:szCs w:val="18"/>
        </w:rPr>
        <w:tab/>
      </w:r>
      <w:r w:rsidRPr="00E868C1">
        <w:rPr>
          <w:rFonts w:ascii="Arial" w:hAnsi="Arial" w:cs="Arial"/>
          <w:sz w:val="18"/>
          <w:szCs w:val="18"/>
        </w:rPr>
        <w:t>Holzart Türblatt: ..........</w:t>
      </w:r>
    </w:p>
    <w:p w:rsidR="00D5067D" w:rsidRPr="00E868C1" w:rsidRDefault="00D45DBF" w:rsidP="00E868C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68C1">
        <w:rPr>
          <w:rFonts w:ascii="Arial" w:hAnsi="Arial" w:cs="Arial"/>
          <w:sz w:val="18"/>
          <w:szCs w:val="18"/>
        </w:rPr>
        <w:tab/>
      </w:r>
      <w:r w:rsidRPr="00E868C1">
        <w:rPr>
          <w:rFonts w:ascii="Arial" w:hAnsi="Arial" w:cs="Arial"/>
          <w:sz w:val="18"/>
          <w:szCs w:val="18"/>
        </w:rPr>
        <w:tab/>
        <w:t xml:space="preserve">        </w:t>
      </w:r>
      <w:r w:rsidR="00D5067D" w:rsidRPr="00E868C1">
        <w:rPr>
          <w:rFonts w:ascii="Arial" w:hAnsi="Arial" w:cs="Arial"/>
          <w:sz w:val="18"/>
          <w:szCs w:val="18"/>
        </w:rPr>
        <w:t>Zarge: ..........</w:t>
      </w:r>
    </w:p>
    <w:p w:rsidR="00D5067D" w:rsidRPr="00E868C1" w:rsidRDefault="00D5067D" w:rsidP="00E868C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68C1">
        <w:rPr>
          <w:rFonts w:ascii="Arial" w:hAnsi="Arial" w:cs="Arial"/>
          <w:sz w:val="18"/>
          <w:szCs w:val="18"/>
        </w:rPr>
        <w:tab/>
      </w:r>
      <w:r w:rsidR="00D45DBF" w:rsidRPr="00E868C1">
        <w:rPr>
          <w:rFonts w:ascii="Arial" w:hAnsi="Arial" w:cs="Arial"/>
          <w:sz w:val="18"/>
          <w:szCs w:val="18"/>
        </w:rPr>
        <w:tab/>
      </w:r>
      <w:r w:rsidRPr="00E868C1">
        <w:rPr>
          <w:rFonts w:ascii="Arial" w:hAnsi="Arial" w:cs="Arial"/>
          <w:sz w:val="18"/>
          <w:szCs w:val="18"/>
        </w:rPr>
        <w:t>Oberfläche Türblatt: ..........</w:t>
      </w:r>
    </w:p>
    <w:p w:rsidR="00D5067D" w:rsidRPr="00E868C1" w:rsidRDefault="00D45DBF" w:rsidP="00E868C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68C1">
        <w:rPr>
          <w:rFonts w:ascii="Arial" w:hAnsi="Arial" w:cs="Arial"/>
          <w:sz w:val="18"/>
          <w:szCs w:val="18"/>
        </w:rPr>
        <w:tab/>
        <w:t xml:space="preserve">              </w:t>
      </w:r>
      <w:r w:rsidR="00D5067D" w:rsidRPr="00E868C1">
        <w:rPr>
          <w:rFonts w:ascii="Arial" w:hAnsi="Arial" w:cs="Arial"/>
          <w:sz w:val="18"/>
          <w:szCs w:val="18"/>
        </w:rPr>
        <w:t>Zarge: ..........</w:t>
      </w:r>
    </w:p>
    <w:p w:rsidR="00D5067D" w:rsidRPr="00E868C1" w:rsidRDefault="00D5067D" w:rsidP="00E868C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68C1">
        <w:rPr>
          <w:rFonts w:ascii="Arial" w:hAnsi="Arial" w:cs="Arial"/>
          <w:sz w:val="18"/>
          <w:szCs w:val="18"/>
        </w:rPr>
        <w:tab/>
        <w:t xml:space="preserve">Bänder:    </w:t>
      </w:r>
    </w:p>
    <w:p w:rsidR="00D5067D" w:rsidRPr="00E868C1" w:rsidRDefault="00D5067D" w:rsidP="00E868C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68C1">
        <w:rPr>
          <w:rFonts w:ascii="Arial" w:hAnsi="Arial" w:cs="Arial"/>
          <w:sz w:val="18"/>
          <w:szCs w:val="18"/>
        </w:rPr>
        <w:tab/>
      </w:r>
      <w:r w:rsidR="00D45DBF" w:rsidRPr="00E868C1">
        <w:rPr>
          <w:rFonts w:ascii="Arial" w:hAnsi="Arial" w:cs="Arial"/>
          <w:sz w:val="18"/>
          <w:szCs w:val="18"/>
        </w:rPr>
        <w:tab/>
      </w:r>
      <w:r w:rsidRPr="00E868C1">
        <w:rPr>
          <w:rFonts w:ascii="Arial" w:hAnsi="Arial" w:cs="Arial"/>
          <w:sz w:val="18"/>
          <w:szCs w:val="18"/>
        </w:rPr>
        <w:t>2 Stk. Sturm VX Objektbänder - Größe 120mm Edelstahl</w:t>
      </w:r>
    </w:p>
    <w:p w:rsidR="00D5067D" w:rsidRPr="00E868C1" w:rsidRDefault="00D5067D" w:rsidP="00E868C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68C1">
        <w:rPr>
          <w:rFonts w:ascii="Arial" w:hAnsi="Arial" w:cs="Arial"/>
          <w:sz w:val="18"/>
          <w:szCs w:val="18"/>
        </w:rPr>
        <w:tab/>
      </w:r>
      <w:r w:rsidR="00D45DBF" w:rsidRPr="00E868C1">
        <w:rPr>
          <w:rFonts w:ascii="Arial" w:hAnsi="Arial" w:cs="Arial"/>
          <w:sz w:val="18"/>
          <w:szCs w:val="18"/>
        </w:rPr>
        <w:tab/>
      </w:r>
      <w:r w:rsidRPr="00E868C1">
        <w:rPr>
          <w:rFonts w:ascii="Arial" w:hAnsi="Arial" w:cs="Arial"/>
          <w:sz w:val="18"/>
          <w:szCs w:val="18"/>
        </w:rPr>
        <w:t>mit Stiftsicherung und 3-D verstellbaren Aufnahmeelementen</w:t>
      </w:r>
    </w:p>
    <w:p w:rsidR="002E4CC4" w:rsidRPr="00E868C1" w:rsidRDefault="00E868C1" w:rsidP="00E868C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2E4CC4" w:rsidRPr="00E868C1">
        <w:rPr>
          <w:rFonts w:ascii="Arial" w:hAnsi="Arial" w:cs="Arial"/>
          <w:sz w:val="18"/>
          <w:szCs w:val="18"/>
        </w:rPr>
        <w:t xml:space="preserve">Schloss:    </w:t>
      </w:r>
    </w:p>
    <w:p w:rsidR="002E4CC4" w:rsidRPr="00E868C1" w:rsidRDefault="00D45DBF" w:rsidP="00E868C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68C1">
        <w:rPr>
          <w:rFonts w:ascii="Arial" w:hAnsi="Arial" w:cs="Arial"/>
          <w:sz w:val="18"/>
          <w:szCs w:val="18"/>
        </w:rPr>
        <w:tab/>
      </w:r>
      <w:r w:rsidRPr="00E868C1">
        <w:rPr>
          <w:rFonts w:ascii="Arial" w:hAnsi="Arial" w:cs="Arial"/>
          <w:sz w:val="18"/>
          <w:szCs w:val="18"/>
        </w:rPr>
        <w:tab/>
      </w:r>
      <w:r w:rsidR="002E4CC4" w:rsidRPr="00E868C1">
        <w:rPr>
          <w:rFonts w:ascii="Arial" w:hAnsi="Arial" w:cs="Arial"/>
          <w:sz w:val="18"/>
          <w:szCs w:val="18"/>
        </w:rPr>
        <w:t>BMH-NE-11</w:t>
      </w:r>
    </w:p>
    <w:p w:rsidR="002E4CC4" w:rsidRPr="00E868C1" w:rsidRDefault="00D45DBF" w:rsidP="00E868C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68C1">
        <w:rPr>
          <w:rFonts w:ascii="Arial" w:hAnsi="Arial" w:cs="Arial"/>
          <w:sz w:val="18"/>
          <w:szCs w:val="18"/>
        </w:rPr>
        <w:tab/>
      </w:r>
      <w:r w:rsidRPr="00E868C1">
        <w:rPr>
          <w:rFonts w:ascii="Arial" w:hAnsi="Arial" w:cs="Arial"/>
          <w:sz w:val="18"/>
          <w:szCs w:val="18"/>
        </w:rPr>
        <w:tab/>
      </w:r>
      <w:r w:rsidR="002E4CC4" w:rsidRPr="00E868C1">
        <w:rPr>
          <w:rFonts w:ascii="Arial" w:hAnsi="Arial" w:cs="Arial"/>
          <w:sz w:val="18"/>
          <w:szCs w:val="18"/>
        </w:rPr>
        <w:t xml:space="preserve">Normalfunktion </w:t>
      </w:r>
      <w:r w:rsidR="00251DF6">
        <w:rPr>
          <w:rFonts w:ascii="Arial" w:hAnsi="Arial" w:cs="Arial"/>
          <w:sz w:val="18"/>
          <w:szCs w:val="18"/>
        </w:rPr>
        <w:t>Einfallenschloß</w:t>
      </w:r>
      <w:r w:rsidR="002E4CC4" w:rsidRPr="00E868C1">
        <w:rPr>
          <w:rFonts w:ascii="Arial" w:hAnsi="Arial" w:cs="Arial"/>
          <w:sz w:val="18"/>
          <w:szCs w:val="18"/>
        </w:rPr>
        <w:t>, mit Wechsel</w:t>
      </w:r>
    </w:p>
    <w:p w:rsidR="002E4CC4" w:rsidRPr="00E868C1" w:rsidRDefault="00D45DBF" w:rsidP="00E868C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68C1">
        <w:rPr>
          <w:rFonts w:ascii="Arial" w:hAnsi="Arial" w:cs="Arial"/>
          <w:sz w:val="18"/>
          <w:szCs w:val="18"/>
        </w:rPr>
        <w:tab/>
      </w:r>
      <w:r w:rsidRPr="00E868C1">
        <w:rPr>
          <w:rFonts w:ascii="Arial" w:hAnsi="Arial" w:cs="Arial"/>
          <w:sz w:val="18"/>
          <w:szCs w:val="18"/>
        </w:rPr>
        <w:tab/>
      </w:r>
      <w:r w:rsidR="002E4CC4" w:rsidRPr="00E868C1">
        <w:rPr>
          <w:rFonts w:ascii="Arial" w:hAnsi="Arial" w:cs="Arial"/>
          <w:sz w:val="18"/>
          <w:szCs w:val="18"/>
        </w:rPr>
        <w:t>Dorn 65mm, Abstand DIN 72mm, Nuss 9mm</w:t>
      </w:r>
    </w:p>
    <w:p w:rsidR="002E4CC4" w:rsidRPr="00E868C1" w:rsidRDefault="00D45DBF" w:rsidP="00E868C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68C1">
        <w:rPr>
          <w:rFonts w:ascii="Arial" w:hAnsi="Arial" w:cs="Arial"/>
          <w:sz w:val="18"/>
          <w:szCs w:val="18"/>
        </w:rPr>
        <w:tab/>
      </w:r>
      <w:r w:rsidRPr="00E868C1">
        <w:rPr>
          <w:rFonts w:ascii="Arial" w:hAnsi="Arial" w:cs="Arial"/>
          <w:sz w:val="18"/>
          <w:szCs w:val="18"/>
        </w:rPr>
        <w:tab/>
      </w:r>
      <w:r w:rsidR="002E4CC4" w:rsidRPr="00E868C1">
        <w:rPr>
          <w:rFonts w:ascii="Arial" w:hAnsi="Arial" w:cs="Arial"/>
          <w:sz w:val="18"/>
          <w:szCs w:val="18"/>
        </w:rPr>
        <w:t>Drückerhöhe 1050 mm</w:t>
      </w:r>
    </w:p>
    <w:p w:rsidR="00D5067D" w:rsidRPr="00E868C1" w:rsidRDefault="00D5067D" w:rsidP="00E868C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68C1">
        <w:rPr>
          <w:rFonts w:ascii="Arial" w:hAnsi="Arial" w:cs="Arial"/>
          <w:sz w:val="18"/>
          <w:szCs w:val="18"/>
        </w:rPr>
        <w:tab/>
      </w:r>
      <w:r w:rsidR="00251DF6" w:rsidRPr="00E868C1">
        <w:rPr>
          <w:rFonts w:ascii="Arial" w:hAnsi="Arial" w:cs="Arial"/>
          <w:sz w:val="18"/>
          <w:szCs w:val="18"/>
        </w:rPr>
        <w:t>Türschließer</w:t>
      </w:r>
      <w:r w:rsidRPr="00E868C1">
        <w:rPr>
          <w:rFonts w:ascii="Arial" w:hAnsi="Arial" w:cs="Arial"/>
          <w:sz w:val="18"/>
          <w:szCs w:val="18"/>
        </w:rPr>
        <w:t xml:space="preserve">:    </w:t>
      </w:r>
    </w:p>
    <w:p w:rsidR="00D5067D" w:rsidRPr="00E868C1" w:rsidRDefault="00D5067D" w:rsidP="00E868C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68C1">
        <w:rPr>
          <w:rFonts w:ascii="Arial" w:hAnsi="Arial" w:cs="Arial"/>
          <w:sz w:val="18"/>
          <w:szCs w:val="18"/>
        </w:rPr>
        <w:tab/>
      </w:r>
      <w:r w:rsidR="00D45DBF" w:rsidRPr="00E868C1">
        <w:rPr>
          <w:rFonts w:ascii="Arial" w:hAnsi="Arial" w:cs="Arial"/>
          <w:sz w:val="18"/>
          <w:szCs w:val="18"/>
        </w:rPr>
        <w:tab/>
      </w:r>
      <w:r w:rsidRPr="00E868C1">
        <w:rPr>
          <w:rFonts w:ascii="Arial" w:hAnsi="Arial" w:cs="Arial"/>
          <w:sz w:val="18"/>
          <w:szCs w:val="18"/>
        </w:rPr>
        <w:t xml:space="preserve">GEZE TS 3000V , Gleitschienentürschließer, silber  </w:t>
      </w:r>
    </w:p>
    <w:p w:rsidR="00D5067D" w:rsidRPr="00E868C1" w:rsidRDefault="00D5067D" w:rsidP="00E868C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68C1">
        <w:rPr>
          <w:rFonts w:ascii="Arial" w:hAnsi="Arial" w:cs="Arial"/>
          <w:sz w:val="18"/>
          <w:szCs w:val="18"/>
        </w:rPr>
        <w:tab/>
      </w:r>
      <w:r w:rsidR="00D45DBF" w:rsidRPr="00E868C1">
        <w:rPr>
          <w:rFonts w:ascii="Arial" w:hAnsi="Arial" w:cs="Arial"/>
          <w:sz w:val="18"/>
          <w:szCs w:val="18"/>
        </w:rPr>
        <w:tab/>
      </w:r>
      <w:r w:rsidR="00251DF6">
        <w:rPr>
          <w:rFonts w:ascii="Arial" w:hAnsi="Arial" w:cs="Arial"/>
          <w:sz w:val="18"/>
          <w:szCs w:val="18"/>
        </w:rPr>
        <w:t>Türschließerm</w:t>
      </w:r>
      <w:r w:rsidR="00251DF6" w:rsidRPr="00E868C1">
        <w:rPr>
          <w:rFonts w:ascii="Arial" w:hAnsi="Arial" w:cs="Arial"/>
          <w:sz w:val="18"/>
          <w:szCs w:val="18"/>
        </w:rPr>
        <w:t>ontage</w:t>
      </w:r>
      <w:r w:rsidRPr="00E868C1">
        <w:rPr>
          <w:rFonts w:ascii="Arial" w:hAnsi="Arial" w:cs="Arial"/>
          <w:sz w:val="18"/>
          <w:szCs w:val="18"/>
        </w:rPr>
        <w:t xml:space="preserve"> Bandseite </w:t>
      </w:r>
    </w:p>
    <w:p w:rsidR="00D5067D" w:rsidRPr="00E868C1" w:rsidRDefault="00D5067D" w:rsidP="00E868C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68C1">
        <w:rPr>
          <w:rFonts w:ascii="Arial" w:hAnsi="Arial" w:cs="Arial"/>
          <w:sz w:val="18"/>
          <w:szCs w:val="18"/>
        </w:rPr>
        <w:tab/>
      </w:r>
      <w:r w:rsidR="00D45DBF" w:rsidRPr="00E868C1">
        <w:rPr>
          <w:rFonts w:ascii="Arial" w:hAnsi="Arial" w:cs="Arial"/>
          <w:sz w:val="18"/>
          <w:szCs w:val="18"/>
        </w:rPr>
        <w:tab/>
      </w:r>
      <w:r w:rsidR="00251DF6">
        <w:rPr>
          <w:rFonts w:ascii="Arial" w:hAnsi="Arial" w:cs="Arial"/>
          <w:sz w:val="18"/>
          <w:szCs w:val="18"/>
        </w:rPr>
        <w:t>Türschließer vormontiert</w:t>
      </w:r>
    </w:p>
    <w:p w:rsidR="00D5067D" w:rsidRPr="00E868C1" w:rsidRDefault="00D5067D" w:rsidP="00E868C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68C1">
        <w:rPr>
          <w:rFonts w:ascii="Arial" w:hAnsi="Arial" w:cs="Arial"/>
          <w:sz w:val="18"/>
          <w:szCs w:val="18"/>
        </w:rPr>
        <w:tab/>
        <w:t xml:space="preserve">Sichtbeschläge:    </w:t>
      </w:r>
    </w:p>
    <w:p w:rsidR="00D5067D" w:rsidRPr="00E868C1" w:rsidRDefault="00D5067D" w:rsidP="00E868C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68C1">
        <w:rPr>
          <w:rFonts w:ascii="Arial" w:hAnsi="Arial" w:cs="Arial"/>
          <w:sz w:val="18"/>
          <w:szCs w:val="18"/>
        </w:rPr>
        <w:tab/>
      </w:r>
      <w:r w:rsidR="00D45DBF" w:rsidRPr="00E868C1">
        <w:rPr>
          <w:rFonts w:ascii="Arial" w:hAnsi="Arial" w:cs="Arial"/>
          <w:sz w:val="18"/>
          <w:szCs w:val="18"/>
        </w:rPr>
        <w:tab/>
      </w:r>
      <w:r w:rsidRPr="00E868C1">
        <w:rPr>
          <w:rFonts w:ascii="Arial" w:hAnsi="Arial" w:cs="Arial"/>
          <w:sz w:val="18"/>
          <w:szCs w:val="18"/>
        </w:rPr>
        <w:t>STURM Drückergarnitur Modell Oslo  in U-Form, mit Rosetten,</w:t>
      </w:r>
    </w:p>
    <w:p w:rsidR="00D5067D" w:rsidRPr="00E868C1" w:rsidRDefault="00D5067D" w:rsidP="00E868C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68C1">
        <w:rPr>
          <w:rFonts w:ascii="Arial" w:hAnsi="Arial" w:cs="Arial"/>
          <w:sz w:val="18"/>
          <w:szCs w:val="18"/>
        </w:rPr>
        <w:tab/>
      </w:r>
      <w:r w:rsidR="00D45DBF" w:rsidRPr="00E868C1">
        <w:rPr>
          <w:rFonts w:ascii="Arial" w:hAnsi="Arial" w:cs="Arial"/>
          <w:sz w:val="18"/>
          <w:szCs w:val="18"/>
        </w:rPr>
        <w:tab/>
      </w:r>
      <w:r w:rsidRPr="00E868C1">
        <w:rPr>
          <w:rFonts w:ascii="Arial" w:hAnsi="Arial" w:cs="Arial"/>
          <w:sz w:val="18"/>
          <w:szCs w:val="18"/>
        </w:rPr>
        <w:t>in Feuerschutzausführung,</w:t>
      </w:r>
    </w:p>
    <w:p w:rsidR="00D5067D" w:rsidRPr="00E868C1" w:rsidRDefault="00D5067D" w:rsidP="00E868C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68C1">
        <w:rPr>
          <w:rFonts w:ascii="Arial" w:hAnsi="Arial" w:cs="Arial"/>
          <w:sz w:val="18"/>
          <w:szCs w:val="18"/>
        </w:rPr>
        <w:tab/>
      </w:r>
      <w:r w:rsidR="00D45DBF" w:rsidRPr="00E868C1">
        <w:rPr>
          <w:rFonts w:ascii="Arial" w:hAnsi="Arial" w:cs="Arial"/>
          <w:sz w:val="18"/>
          <w:szCs w:val="18"/>
        </w:rPr>
        <w:tab/>
      </w:r>
      <w:r w:rsidRPr="00E868C1">
        <w:rPr>
          <w:rFonts w:ascii="Arial" w:hAnsi="Arial" w:cs="Arial"/>
          <w:sz w:val="18"/>
          <w:szCs w:val="18"/>
        </w:rPr>
        <w:t>Drücker / Drücker, Oberfläche Edelstahl.</w:t>
      </w:r>
    </w:p>
    <w:p w:rsidR="00D5067D" w:rsidRPr="00E868C1" w:rsidRDefault="00D5067D" w:rsidP="00E868C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68C1">
        <w:rPr>
          <w:rFonts w:ascii="Arial" w:hAnsi="Arial" w:cs="Arial"/>
          <w:sz w:val="18"/>
          <w:szCs w:val="18"/>
        </w:rPr>
        <w:tab/>
      </w:r>
      <w:r w:rsidR="00D45DBF" w:rsidRPr="00E868C1">
        <w:rPr>
          <w:rFonts w:ascii="Arial" w:hAnsi="Arial" w:cs="Arial"/>
          <w:sz w:val="18"/>
          <w:szCs w:val="18"/>
        </w:rPr>
        <w:tab/>
      </w:r>
      <w:r w:rsidRPr="00E868C1">
        <w:rPr>
          <w:rFonts w:ascii="Arial" w:hAnsi="Arial" w:cs="Arial"/>
          <w:sz w:val="18"/>
          <w:szCs w:val="18"/>
        </w:rPr>
        <w:t xml:space="preserve">Beschlagsfräsungen für Drückergarnitur vorbereitet. </w:t>
      </w:r>
    </w:p>
    <w:p w:rsidR="00277542" w:rsidRDefault="005D31C1" w:rsidP="00D5067D">
      <w:pPr>
        <w:widowControl w:val="0"/>
        <w:tabs>
          <w:tab w:val="right" w:pos="391"/>
          <w:tab w:val="left" w:pos="481"/>
          <w:tab w:val="right" w:pos="7470"/>
          <w:tab w:val="left" w:pos="7560"/>
          <w:tab w:val="right" w:pos="8763"/>
          <w:tab w:val="right" w:pos="9772"/>
          <w:tab w:val="left" w:pos="98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</w:p>
    <w:sectPr w:rsidR="00277542">
      <w:pgSz w:w="11904" w:h="16834" w:code="9"/>
      <w:pgMar w:top="284" w:right="355" w:bottom="362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01"/>
    <w:rsid w:val="000C1698"/>
    <w:rsid w:val="00251DF6"/>
    <w:rsid w:val="00277542"/>
    <w:rsid w:val="002E4CC4"/>
    <w:rsid w:val="004B6530"/>
    <w:rsid w:val="005279F3"/>
    <w:rsid w:val="005526AC"/>
    <w:rsid w:val="005555F8"/>
    <w:rsid w:val="005D31C1"/>
    <w:rsid w:val="00724BE2"/>
    <w:rsid w:val="008A0832"/>
    <w:rsid w:val="00A937F0"/>
    <w:rsid w:val="00AE0A01"/>
    <w:rsid w:val="00BA2E0F"/>
    <w:rsid w:val="00CB13EF"/>
    <w:rsid w:val="00CC592F"/>
    <w:rsid w:val="00D45DBF"/>
    <w:rsid w:val="00D5067D"/>
    <w:rsid w:val="00E868C1"/>
    <w:rsid w:val="00FD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B13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B13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1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Anwender</cp:lastModifiedBy>
  <cp:revision>10</cp:revision>
  <dcterms:created xsi:type="dcterms:W3CDTF">2013-11-21T12:26:00Z</dcterms:created>
  <dcterms:modified xsi:type="dcterms:W3CDTF">2013-11-25T10:17:00Z</dcterms:modified>
</cp:coreProperties>
</file>